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cs="Times New Roman"/>
          <w:b/>
          <w:bCs/>
          <w:sz w:val="44"/>
          <w:szCs w:val="44"/>
        </w:rPr>
      </w:pPr>
      <w:r>
        <w:rPr>
          <w:rFonts w:hint="eastAsia" w:ascii="黑体" w:hAnsi="黑体" w:eastAsia="黑体" w:cs="黑体"/>
          <w:b/>
          <w:bCs/>
          <w:sz w:val="44"/>
          <w:szCs w:val="44"/>
          <w:lang w:eastAsia="zh-CN"/>
        </w:rPr>
        <w:t>德</w:t>
      </w:r>
      <w:r>
        <w:rPr>
          <w:rFonts w:hint="eastAsia" w:ascii="黑体" w:hAnsi="黑体" w:eastAsia="黑体" w:cs="黑体"/>
          <w:b/>
          <w:bCs/>
          <w:sz w:val="44"/>
          <w:szCs w:val="44"/>
        </w:rPr>
        <w:t>国材料清单</w:t>
      </w:r>
    </w:p>
    <w:p>
      <w:pPr>
        <w:rPr>
          <w:rFonts w:hint="eastAsia" w:cs="宋体"/>
          <w:i/>
          <w:iCs/>
          <w:sz w:val="28"/>
          <w:szCs w:val="28"/>
          <w:u w:val="single"/>
        </w:rPr>
      </w:pPr>
    </w:p>
    <w:p>
      <w:pPr>
        <w:rPr>
          <w:rFonts w:cs="Times New Roman"/>
          <w:sz w:val="28"/>
          <w:szCs w:val="28"/>
        </w:rPr>
      </w:pPr>
      <w:r>
        <w:rPr>
          <w:rFonts w:hint="eastAsia" w:cs="宋体"/>
          <w:i/>
          <w:iCs/>
          <w:sz w:val="28"/>
          <w:szCs w:val="28"/>
          <w:u w:val="single"/>
        </w:rPr>
        <w:t>在您批件</w:t>
      </w:r>
      <w:r>
        <w:rPr>
          <w:rFonts w:hint="eastAsia" w:cs="宋体"/>
          <w:i/>
          <w:iCs/>
          <w:sz w:val="28"/>
          <w:szCs w:val="28"/>
          <w:u w:val="single"/>
          <w:lang w:eastAsia="zh-CN"/>
        </w:rPr>
        <w:t>获批</w:t>
      </w:r>
      <w:r>
        <w:rPr>
          <w:rFonts w:hint="eastAsia" w:cs="宋体"/>
          <w:i/>
          <w:iCs/>
          <w:sz w:val="28"/>
          <w:szCs w:val="28"/>
          <w:u w:val="single"/>
        </w:rPr>
        <w:t>后</w:t>
      </w:r>
      <w:r>
        <w:rPr>
          <w:rFonts w:hint="eastAsia" w:cs="宋体"/>
          <w:sz w:val="28"/>
          <w:szCs w:val="28"/>
        </w:rPr>
        <w:t>，</w:t>
      </w:r>
    </w:p>
    <w:p>
      <w:pPr>
        <w:pStyle w:val="7"/>
        <w:spacing w:line="360" w:lineRule="auto"/>
        <w:jc w:val="left"/>
        <w:rPr>
          <w:rFonts w:hint="eastAsia" w:cs="宋体"/>
          <w:sz w:val="28"/>
          <w:szCs w:val="28"/>
          <w:lang w:val="en-US" w:eastAsia="zh-CN"/>
        </w:rPr>
      </w:pPr>
      <w:r>
        <w:rPr>
          <w:rFonts w:hint="eastAsia" w:cs="宋体"/>
          <w:sz w:val="28"/>
          <w:szCs w:val="28"/>
        </w:rPr>
        <w:t>请先确认您护照有效期，需留有</w:t>
      </w:r>
      <w:r>
        <w:rPr>
          <w:sz w:val="28"/>
          <w:szCs w:val="28"/>
        </w:rPr>
        <w:t>6</w:t>
      </w:r>
      <w:r>
        <w:rPr>
          <w:rFonts w:hint="eastAsia" w:cs="宋体"/>
          <w:sz w:val="28"/>
          <w:szCs w:val="28"/>
        </w:rPr>
        <w:t>个月的有效期，</w:t>
      </w:r>
      <w:bookmarkStart w:id="0" w:name="_GoBack"/>
      <w:bookmarkEnd w:id="0"/>
      <w:r>
        <w:rPr>
          <w:rFonts w:hint="eastAsia" w:cs="宋体"/>
          <w:sz w:val="28"/>
          <w:szCs w:val="28"/>
        </w:rPr>
        <w:t>若无因公护照或有效期不足，请先办理因公护照；持公务普通护照者须申办签证，</w:t>
      </w:r>
      <w:r>
        <w:rPr>
          <w:rFonts w:hint="eastAsia" w:cs="宋体"/>
          <w:sz w:val="28"/>
          <w:szCs w:val="28"/>
          <w:lang w:eastAsia="zh-CN"/>
        </w:rPr>
        <w:t>领馆</w:t>
      </w:r>
      <w:r>
        <w:rPr>
          <w:rFonts w:hint="eastAsia" w:cs="宋体"/>
          <w:sz w:val="28"/>
          <w:szCs w:val="28"/>
        </w:rPr>
        <w:t>所需时间：</w:t>
      </w:r>
      <w:r>
        <w:rPr>
          <w:rFonts w:hint="eastAsia" w:cs="宋体"/>
          <w:sz w:val="28"/>
          <w:szCs w:val="28"/>
          <w:lang w:eastAsia="zh-CN"/>
        </w:rPr>
        <w:t>指纹采集后</w:t>
      </w:r>
      <w:r>
        <w:rPr>
          <w:rFonts w:hint="eastAsia" w:cs="宋体"/>
          <w:sz w:val="28"/>
          <w:szCs w:val="28"/>
          <w:lang w:val="en-US" w:eastAsia="zh-CN"/>
        </w:rPr>
        <w:t>5</w:t>
      </w:r>
      <w:r>
        <w:rPr>
          <w:rFonts w:hint="eastAsia" w:cs="宋体"/>
          <w:sz w:val="28"/>
          <w:szCs w:val="28"/>
        </w:rPr>
        <w:t>个工作日（</w:t>
      </w:r>
      <w:r>
        <w:rPr>
          <w:rFonts w:hint="eastAsia" w:cs="宋体"/>
          <w:sz w:val="28"/>
          <w:szCs w:val="28"/>
          <w:lang w:eastAsia="zh-CN"/>
        </w:rPr>
        <w:t>不包含材料来回邮寄时间，</w:t>
      </w:r>
      <w:r>
        <w:rPr>
          <w:rFonts w:hint="eastAsia" w:cs="宋体"/>
          <w:sz w:val="28"/>
          <w:szCs w:val="28"/>
        </w:rPr>
        <w:t>如材料不齐领馆将退回，待补齐后重新计算工作日）</w:t>
      </w:r>
      <w:r>
        <w:rPr>
          <w:rFonts w:hint="eastAsia" w:cs="宋体"/>
          <w:sz w:val="28"/>
          <w:szCs w:val="28"/>
          <w:lang w:val="en-US" w:eastAsia="zh-CN"/>
        </w:rPr>
        <w:t>。</w:t>
      </w:r>
      <w:r>
        <w:rPr>
          <w:rFonts w:hint="eastAsia" w:cs="宋体"/>
          <w:sz w:val="28"/>
          <w:szCs w:val="28"/>
          <w:lang w:eastAsia="zh-CN"/>
        </w:rPr>
        <w:t>从22年11月7日起，申根签证申请人须自行通过领馆预约系统在线预约申根签证面谈日期，5年内留过申根指纹的，仍需在线预约并进馆面签。预约当日，申请人须本人至领馆签证处面签并递交申请。按照德国领馆的最新要求，现自行在网上预约采集指纹（打开网址后，可点击左侧上方英国国旗将语言切换为英文），预约网址：</w:t>
      </w:r>
      <w:r>
        <w:rPr>
          <w:rFonts w:hint="eastAsia" w:cs="宋体"/>
          <w:sz w:val="28"/>
          <w:szCs w:val="28"/>
          <w:lang w:eastAsia="zh-CN"/>
        </w:rPr>
        <w:br w:type="textWrapping"/>
      </w:r>
      <w:r>
        <w:rPr>
          <w:rFonts w:hint="eastAsia" w:cs="宋体"/>
          <w:sz w:val="28"/>
          <w:szCs w:val="28"/>
          <w:lang w:eastAsia="zh-CN"/>
        </w:rPr>
        <w:t>https://service2.diplo.de/rktermin/extern/choose_category.do?locationCode=shan&amp;realmld=96&amp;categoryld=553</w:t>
      </w:r>
      <w:r>
        <w:rPr>
          <w:rFonts w:hint="eastAsia" w:cs="宋体"/>
          <w:sz w:val="28"/>
          <w:szCs w:val="28"/>
          <w:lang w:eastAsia="zh-CN"/>
        </w:rPr>
        <w:br w:type="textWrapping"/>
      </w:r>
      <w:r>
        <w:rPr>
          <w:rFonts w:hint="eastAsia" w:cs="宋体"/>
          <w:sz w:val="28"/>
          <w:szCs w:val="28"/>
          <w:lang w:eastAsia="zh-CN"/>
        </w:rPr>
        <w:t>（预约时请注意在“签证预约”处点击continue,请勿在下方“签字公证”处点击）</w:t>
      </w:r>
    </w:p>
    <w:p>
      <w:pPr>
        <w:spacing w:line="480" w:lineRule="exact"/>
        <w:rPr>
          <w:rFonts w:hint="eastAsia"/>
          <w:sz w:val="28"/>
          <w:szCs w:val="28"/>
        </w:rPr>
      </w:pPr>
    </w:p>
    <w:p>
      <w:pPr>
        <w:spacing w:line="480" w:lineRule="exact"/>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因公签证</w:t>
      </w:r>
      <w:r>
        <w:rPr>
          <w:rFonts w:hint="eastAsia" w:ascii="微软雅黑" w:hAnsi="微软雅黑" w:eastAsia="微软雅黑" w:cs="微软雅黑"/>
          <w:sz w:val="28"/>
          <w:szCs w:val="28"/>
        </w:rPr>
        <w:t>材料包括：</w:t>
      </w:r>
    </w:p>
    <w:p>
      <w:pPr>
        <w:pStyle w:val="7"/>
        <w:widowControl/>
        <w:numPr>
          <w:ilvl w:val="0"/>
          <w:numId w:val="0"/>
        </w:numPr>
        <w:spacing w:line="480" w:lineRule="exact"/>
        <w:ind w:leftChars="0"/>
        <w:jc w:val="left"/>
        <w:rPr>
          <w:rFonts w:hint="eastAsia" w:ascii="微软雅黑" w:hAnsi="微软雅黑" w:eastAsia="微软雅黑" w:cs="微软雅黑"/>
          <w:b w:val="0"/>
          <w:bCs w:val="0"/>
          <w:sz w:val="28"/>
          <w:szCs w:val="28"/>
          <w:shd w:val="clear" w:color="auto" w:fill="FFFFFF"/>
        </w:rPr>
      </w:pPr>
      <w:r>
        <w:rPr>
          <w:rFonts w:hint="eastAsia" w:ascii="微软雅黑" w:hAnsi="微软雅黑" w:eastAsia="微软雅黑" w:cs="微软雅黑"/>
          <w:b w:val="0"/>
          <w:bCs w:val="0"/>
          <w:color w:val="231F20"/>
          <w:sz w:val="28"/>
          <w:szCs w:val="28"/>
          <w:lang w:val="en-US" w:eastAsia="zh-CN"/>
        </w:rPr>
        <w:t>1、</w:t>
      </w:r>
      <w:r>
        <w:rPr>
          <w:rFonts w:hint="eastAsia" w:ascii="微软雅黑" w:hAnsi="微软雅黑" w:eastAsia="微软雅黑" w:cs="微软雅黑"/>
          <w:b w:val="0"/>
          <w:bCs w:val="0"/>
          <w:color w:val="231F20"/>
          <w:sz w:val="28"/>
          <w:szCs w:val="28"/>
        </w:rPr>
        <w:t>英文照会（全部大写）</w:t>
      </w:r>
      <w:r>
        <w:rPr>
          <w:rFonts w:hint="eastAsia" w:ascii="微软雅黑" w:hAnsi="微软雅黑" w:eastAsia="微软雅黑" w:cs="微软雅黑"/>
          <w:b w:val="0"/>
          <w:bCs w:val="0"/>
          <w:sz w:val="28"/>
          <w:szCs w:val="28"/>
          <w:shd w:val="clear" w:color="auto" w:fill="FFFFFF"/>
        </w:rPr>
        <w:t xml:space="preserve">； </w:t>
      </w:r>
    </w:p>
    <w:p>
      <w:pPr>
        <w:pStyle w:val="7"/>
        <w:widowControl/>
        <w:numPr>
          <w:ilvl w:val="0"/>
          <w:numId w:val="0"/>
        </w:numPr>
        <w:spacing w:line="480" w:lineRule="exact"/>
        <w:ind w:leftChars="0"/>
        <w:jc w:val="left"/>
        <w:rPr>
          <w:rFonts w:hint="eastAsia" w:ascii="微软雅黑" w:hAnsi="微软雅黑" w:eastAsia="微软雅黑" w:cs="微软雅黑"/>
          <w:b w:val="0"/>
          <w:bCs w:val="0"/>
          <w:sz w:val="28"/>
          <w:szCs w:val="28"/>
          <w:shd w:val="clear" w:color="auto" w:fill="FFFFFF"/>
        </w:rPr>
      </w:pPr>
      <w:r>
        <w:rPr>
          <w:rFonts w:hint="eastAsia" w:ascii="微软雅黑" w:hAnsi="微软雅黑" w:eastAsia="微软雅黑" w:cs="微软雅黑"/>
          <w:b w:val="0"/>
          <w:bCs w:val="0"/>
          <w:color w:val="231F20"/>
          <w:sz w:val="28"/>
          <w:szCs w:val="28"/>
          <w:lang w:val="en-US" w:eastAsia="zh-CN"/>
        </w:rPr>
        <w:t>2、</w:t>
      </w:r>
      <w:r>
        <w:rPr>
          <w:rFonts w:hint="eastAsia" w:ascii="微软雅黑" w:hAnsi="微软雅黑" w:eastAsia="微软雅黑" w:cs="微软雅黑"/>
          <w:b w:val="0"/>
          <w:bCs w:val="0"/>
          <w:color w:val="231F20"/>
          <w:sz w:val="28"/>
          <w:szCs w:val="28"/>
        </w:rPr>
        <w:t>英文行程表</w:t>
      </w:r>
      <w:r>
        <w:rPr>
          <w:rFonts w:hint="eastAsia" w:ascii="微软雅黑" w:hAnsi="微软雅黑" w:eastAsia="微软雅黑" w:cs="微软雅黑"/>
          <w:b w:val="0"/>
          <w:bCs w:val="0"/>
          <w:color w:val="231F20"/>
          <w:sz w:val="28"/>
          <w:szCs w:val="28"/>
          <w:lang w:eastAsia="zh-CN"/>
        </w:rPr>
        <w:t>；</w:t>
      </w:r>
      <w:r>
        <w:rPr>
          <w:rFonts w:hint="eastAsia" w:ascii="微软雅黑" w:hAnsi="微软雅黑" w:eastAsia="微软雅黑" w:cs="微软雅黑"/>
          <w:b w:val="0"/>
          <w:bCs w:val="0"/>
          <w:color w:val="231F20"/>
          <w:sz w:val="28"/>
          <w:szCs w:val="28"/>
        </w:rPr>
        <w:t xml:space="preserve">           </w:t>
      </w:r>
      <w:r>
        <w:rPr>
          <w:rFonts w:hint="eastAsia" w:ascii="微软雅黑" w:hAnsi="微软雅黑" w:eastAsia="微软雅黑" w:cs="微软雅黑"/>
          <w:b w:val="0"/>
          <w:bCs w:val="0"/>
          <w:color w:val="231F20"/>
          <w:sz w:val="28"/>
          <w:szCs w:val="28"/>
          <w:lang w:val="en-US" w:eastAsia="zh-CN"/>
        </w:rPr>
        <w:t xml:space="preserve"> </w:t>
      </w:r>
      <w:r>
        <w:rPr>
          <w:rFonts w:hint="eastAsia" w:ascii="微软雅黑" w:hAnsi="微软雅黑" w:eastAsia="微软雅黑" w:cs="微软雅黑"/>
          <w:b w:val="0"/>
          <w:bCs w:val="0"/>
          <w:color w:val="231F20"/>
          <w:sz w:val="28"/>
          <w:szCs w:val="28"/>
        </w:rPr>
        <w:t xml:space="preserve">                               </w:t>
      </w:r>
    </w:p>
    <w:p>
      <w:pPr>
        <w:pStyle w:val="7"/>
        <w:widowControl/>
        <w:numPr>
          <w:ilvl w:val="0"/>
          <w:numId w:val="0"/>
        </w:numPr>
        <w:spacing w:line="480" w:lineRule="exact"/>
        <w:ind w:leftChars="0"/>
        <w:jc w:val="left"/>
        <w:rPr>
          <w:rFonts w:hint="eastAsia" w:ascii="微软雅黑" w:hAnsi="微软雅黑" w:eastAsia="微软雅黑" w:cs="微软雅黑"/>
          <w:b w:val="0"/>
          <w:bCs w:val="0"/>
          <w:sz w:val="28"/>
          <w:szCs w:val="28"/>
          <w:shd w:val="clear" w:color="auto" w:fill="FFFFFF"/>
        </w:rPr>
      </w:pPr>
      <w:r>
        <w:rPr>
          <w:rFonts w:hint="eastAsia" w:ascii="微软雅黑" w:hAnsi="微软雅黑" w:eastAsia="微软雅黑" w:cs="微软雅黑"/>
          <w:b w:val="0"/>
          <w:bCs w:val="0"/>
          <w:color w:val="231F20"/>
          <w:sz w:val="28"/>
          <w:szCs w:val="28"/>
          <w:lang w:val="en-US" w:eastAsia="zh-CN"/>
        </w:rPr>
        <w:t>3、</w:t>
      </w:r>
      <w:r>
        <w:rPr>
          <w:rFonts w:hint="eastAsia" w:ascii="微软雅黑" w:hAnsi="微软雅黑" w:eastAsia="微软雅黑" w:cs="微软雅黑"/>
          <w:b w:val="0"/>
          <w:bCs w:val="0"/>
          <w:color w:val="231F20"/>
          <w:sz w:val="28"/>
          <w:szCs w:val="28"/>
        </w:rPr>
        <w:t>邀请函原件*邀请函需提供被邀请人员护照号（出国时间、停留天数、访问目的及人员名单）</w:t>
      </w:r>
      <w:r>
        <w:rPr>
          <w:rFonts w:hint="eastAsia" w:ascii="微软雅黑" w:hAnsi="微软雅黑" w:eastAsia="微软雅黑" w:cs="微软雅黑"/>
          <w:b w:val="0"/>
          <w:bCs w:val="0"/>
          <w:color w:val="231F20"/>
          <w:sz w:val="28"/>
          <w:szCs w:val="28"/>
          <w:lang w:eastAsia="zh-CN"/>
        </w:rPr>
        <w:t>；</w:t>
      </w:r>
    </w:p>
    <w:p>
      <w:pPr>
        <w:pStyle w:val="7"/>
        <w:widowControl/>
        <w:numPr>
          <w:ilvl w:val="0"/>
          <w:numId w:val="0"/>
        </w:numPr>
        <w:spacing w:line="480" w:lineRule="exact"/>
        <w:ind w:leftChars="0"/>
        <w:jc w:val="left"/>
        <w:rPr>
          <w:rFonts w:hint="eastAsia" w:ascii="微软雅黑" w:hAnsi="微软雅黑" w:eastAsia="微软雅黑" w:cs="微软雅黑"/>
          <w:b w:val="0"/>
          <w:bCs w:val="0"/>
          <w:sz w:val="28"/>
          <w:szCs w:val="28"/>
          <w:shd w:val="clear" w:color="auto" w:fill="FFFFFF"/>
        </w:rPr>
      </w:pPr>
      <w:r>
        <w:rPr>
          <w:rFonts w:hint="eastAsia" w:ascii="微软雅黑" w:hAnsi="微软雅黑" w:eastAsia="微软雅黑" w:cs="微软雅黑"/>
          <w:b w:val="0"/>
          <w:bCs w:val="0"/>
          <w:color w:val="231F20"/>
          <w:sz w:val="28"/>
          <w:szCs w:val="28"/>
          <w:lang w:eastAsia="zh-CN"/>
        </w:rPr>
        <w:t>注：德国签证办理</w:t>
      </w:r>
      <w:r>
        <w:rPr>
          <w:rFonts w:hint="eastAsia" w:ascii="微软雅黑" w:hAnsi="微软雅黑" w:eastAsia="微软雅黑" w:cs="微软雅黑"/>
          <w:kern w:val="0"/>
          <w:sz w:val="28"/>
          <w:szCs w:val="28"/>
          <w:lang w:val="en-US" w:eastAsia="zh-CN" w:bidi="ar"/>
        </w:rPr>
        <w:t>辅签申根国家也要提供护照号的邀请函原件</w:t>
      </w:r>
    </w:p>
    <w:p>
      <w:pPr>
        <w:pStyle w:val="7"/>
        <w:widowControl/>
        <w:numPr>
          <w:ilvl w:val="0"/>
          <w:numId w:val="0"/>
        </w:numPr>
        <w:spacing w:line="480" w:lineRule="exact"/>
        <w:ind w:leftChars="0"/>
        <w:jc w:val="left"/>
        <w:rPr>
          <w:rFonts w:hint="eastAsia" w:ascii="微软雅黑" w:hAnsi="微软雅黑" w:eastAsia="微软雅黑" w:cs="微软雅黑"/>
          <w:b w:val="0"/>
          <w:bCs w:val="0"/>
          <w:sz w:val="28"/>
          <w:szCs w:val="28"/>
          <w:shd w:val="clear" w:color="auto" w:fill="FFFFFF"/>
        </w:rPr>
      </w:pPr>
      <w:r>
        <w:rPr>
          <w:rFonts w:hint="eastAsia" w:ascii="微软雅黑" w:hAnsi="微软雅黑" w:eastAsia="微软雅黑" w:cs="微软雅黑"/>
          <w:b w:val="0"/>
          <w:bCs w:val="0"/>
          <w:color w:val="231F20"/>
          <w:sz w:val="28"/>
          <w:szCs w:val="28"/>
          <w:lang w:val="en-US" w:eastAsia="zh-CN"/>
        </w:rPr>
        <w:t>4、</w:t>
      </w:r>
      <w:r>
        <w:rPr>
          <w:rFonts w:hint="eastAsia" w:ascii="微软雅黑" w:hAnsi="微软雅黑" w:eastAsia="微软雅黑" w:cs="微软雅黑"/>
          <w:b w:val="0"/>
          <w:bCs w:val="0"/>
          <w:color w:val="231F20"/>
          <w:sz w:val="28"/>
          <w:szCs w:val="28"/>
        </w:rPr>
        <w:t>中英文派遣书</w:t>
      </w:r>
      <w:r>
        <w:rPr>
          <w:rFonts w:hint="eastAsia" w:ascii="微软雅黑" w:hAnsi="微软雅黑" w:eastAsia="微软雅黑" w:cs="微软雅黑"/>
          <w:b w:val="0"/>
          <w:bCs w:val="0"/>
          <w:color w:val="231F20"/>
          <w:sz w:val="28"/>
          <w:szCs w:val="28"/>
          <w:lang w:eastAsia="zh-CN"/>
        </w:rPr>
        <w:t>；</w:t>
      </w:r>
    </w:p>
    <w:p>
      <w:pPr>
        <w:pStyle w:val="7"/>
        <w:widowControl/>
        <w:numPr>
          <w:ilvl w:val="0"/>
          <w:numId w:val="0"/>
        </w:numPr>
        <w:spacing w:line="480" w:lineRule="exact"/>
        <w:ind w:leftChars="0"/>
        <w:jc w:val="left"/>
        <w:rPr>
          <w:rFonts w:hint="eastAsia" w:ascii="微软雅黑" w:hAnsi="微软雅黑" w:eastAsia="微软雅黑" w:cs="微软雅黑"/>
          <w:b w:val="0"/>
          <w:bCs w:val="0"/>
          <w:color w:val="000000" w:themeColor="text1"/>
          <w:sz w:val="28"/>
          <w:szCs w:val="28"/>
          <w:shd w:val="clear" w:color="auto" w:fill="FFFFFF"/>
          <w14:textFill>
            <w14:solidFill>
              <w14:schemeClr w14:val="tx1"/>
            </w14:solidFill>
          </w14:textFill>
        </w:rPr>
      </w:pPr>
      <w:r>
        <w:rPr>
          <w:rFonts w:hint="eastAsia" w:ascii="微软雅黑" w:hAnsi="微软雅黑" w:eastAsia="微软雅黑" w:cs="微软雅黑"/>
          <w:b w:val="0"/>
          <w:bCs w:val="0"/>
          <w:color w:val="000000" w:themeColor="text1"/>
          <w:sz w:val="28"/>
          <w:szCs w:val="28"/>
          <w:shd w:val="clear" w:color="auto" w:fill="FFFFFF"/>
          <w:lang w:val="en-US" w:eastAsia="zh-CN"/>
          <w14:textFill>
            <w14:solidFill>
              <w14:schemeClr w14:val="tx1"/>
            </w14:solidFill>
          </w14:textFill>
        </w:rPr>
        <w:t>5、</w:t>
      </w:r>
      <w:r>
        <w:rPr>
          <w:rFonts w:hint="eastAsia" w:ascii="微软雅黑" w:hAnsi="微软雅黑" w:eastAsia="微软雅黑" w:cs="微软雅黑"/>
          <w:b w:val="0"/>
          <w:bCs w:val="0"/>
          <w:color w:val="000000" w:themeColor="text1"/>
          <w:sz w:val="28"/>
          <w:szCs w:val="28"/>
          <w:shd w:val="clear" w:color="auto" w:fill="FFFFFF"/>
          <w14:textFill>
            <w14:solidFill>
              <w14:schemeClr w14:val="tx1"/>
            </w14:solidFill>
          </w14:textFill>
        </w:rPr>
        <w:t>境外保险(购买保险时请覆盖所有申根国家</w:t>
      </w:r>
      <w:r>
        <w:rPr>
          <w:rFonts w:hint="eastAsia" w:ascii="微软雅黑" w:hAnsi="微软雅黑" w:eastAsia="微软雅黑" w:cs="微软雅黑"/>
          <w:b w:val="0"/>
          <w:bCs w:val="0"/>
          <w:color w:val="000000" w:themeColor="text1"/>
          <w:sz w:val="28"/>
          <w:szCs w:val="28"/>
          <w:shd w:val="clear" w:color="auto" w:fill="FFFFFF"/>
          <w:lang w:eastAsia="zh-CN"/>
          <w14:textFill>
            <w14:solidFill>
              <w14:schemeClr w14:val="tx1"/>
            </w14:solidFill>
          </w14:textFill>
        </w:rPr>
        <w:t>，时间上</w:t>
      </w:r>
      <w:r>
        <w:rPr>
          <w:rFonts w:hint="eastAsia" w:ascii="微软雅黑" w:hAnsi="微软雅黑" w:eastAsia="微软雅黑" w:cs="微软雅黑"/>
          <w:b w:val="0"/>
          <w:bCs w:val="0"/>
          <w:color w:val="000000" w:themeColor="text1"/>
          <w:sz w:val="28"/>
          <w:szCs w:val="28"/>
          <w:shd w:val="clear" w:color="auto" w:fill="FFFFFF"/>
          <w14:textFill>
            <w14:solidFill>
              <w14:schemeClr w14:val="tx1"/>
            </w14:solidFill>
          </w14:textFill>
        </w:rPr>
        <w:t>要比入境时间提前一天，比出境时间延后两天。比如：3.11-3.15，保险买3.10-3.17)；</w:t>
      </w:r>
    </w:p>
    <w:p>
      <w:pPr>
        <w:pStyle w:val="7"/>
        <w:widowControl/>
        <w:numPr>
          <w:ilvl w:val="0"/>
          <w:numId w:val="0"/>
        </w:numPr>
        <w:spacing w:line="480" w:lineRule="exact"/>
        <w:ind w:leftChars="0"/>
        <w:jc w:val="left"/>
        <w:rPr>
          <w:rFonts w:hint="eastAsia" w:ascii="微软雅黑" w:hAnsi="微软雅黑" w:eastAsia="微软雅黑" w:cs="微软雅黑"/>
          <w:color w:val="231F20"/>
          <w:sz w:val="28"/>
          <w:szCs w:val="28"/>
          <w:lang w:val="en-US" w:eastAsia="zh-CN"/>
        </w:rPr>
      </w:pPr>
      <w:r>
        <w:rPr>
          <w:rFonts w:hint="eastAsia" w:ascii="微软雅黑" w:hAnsi="微软雅黑" w:eastAsia="微软雅黑" w:cs="微软雅黑"/>
          <w:b w:val="0"/>
          <w:bCs w:val="0"/>
          <w:color w:val="231F20"/>
          <w:sz w:val="28"/>
          <w:szCs w:val="28"/>
          <w:lang w:val="en-US" w:eastAsia="zh-CN"/>
        </w:rPr>
        <w:t>6、</w:t>
      </w:r>
      <w:r>
        <w:rPr>
          <w:rFonts w:hint="eastAsia" w:ascii="微软雅黑" w:hAnsi="微软雅黑" w:eastAsia="微软雅黑" w:cs="微软雅黑"/>
          <w:b w:val="0"/>
          <w:bCs w:val="0"/>
          <w:color w:val="231F20"/>
          <w:sz w:val="28"/>
          <w:szCs w:val="28"/>
        </w:rPr>
        <w:t>签证申请表</w:t>
      </w:r>
      <w:r>
        <w:rPr>
          <w:rFonts w:hint="eastAsia" w:ascii="微软雅黑" w:hAnsi="微软雅黑" w:eastAsia="微软雅黑" w:cs="微软雅黑"/>
          <w:b w:val="0"/>
          <w:bCs w:val="0"/>
          <w:color w:val="231F20"/>
          <w:sz w:val="28"/>
          <w:szCs w:val="28"/>
          <w:lang w:val="en-US" w:eastAsia="zh-CN"/>
        </w:rPr>
        <w:t>1份（</w:t>
      </w:r>
      <w:r>
        <w:rPr>
          <w:rFonts w:hint="eastAsia" w:ascii="微软雅黑" w:hAnsi="微软雅黑" w:eastAsia="微软雅黑" w:cs="微软雅黑"/>
          <w:kern w:val="0"/>
          <w:sz w:val="28"/>
          <w:szCs w:val="28"/>
          <w:lang w:val="en-US" w:eastAsia="zh-CN" w:bidi="ar"/>
        </w:rPr>
        <w:t>表格网址：</w:t>
      </w:r>
      <w:r>
        <w:rPr>
          <w:rFonts w:hint="eastAsia" w:ascii="微软雅黑" w:hAnsi="微软雅黑" w:eastAsia="微软雅黑" w:cs="微软雅黑"/>
          <w:kern w:val="0"/>
          <w:sz w:val="28"/>
          <w:szCs w:val="28"/>
          <w:lang w:val="en-US" w:eastAsia="zh-CN" w:bidi="ar"/>
        </w:rPr>
        <w:fldChar w:fldCharType="begin"/>
      </w:r>
      <w:r>
        <w:rPr>
          <w:rFonts w:hint="eastAsia" w:ascii="微软雅黑" w:hAnsi="微软雅黑" w:eastAsia="微软雅黑" w:cs="微软雅黑"/>
          <w:kern w:val="0"/>
          <w:sz w:val="28"/>
          <w:szCs w:val="28"/>
          <w:lang w:val="en-US" w:eastAsia="zh-CN" w:bidi="ar"/>
        </w:rPr>
        <w:instrText xml:space="preserve"> HYPERLINK "https://videx.diplo.de/" </w:instrText>
      </w:r>
      <w:r>
        <w:rPr>
          <w:rFonts w:hint="eastAsia" w:ascii="微软雅黑" w:hAnsi="微软雅黑" w:eastAsia="微软雅黑" w:cs="微软雅黑"/>
          <w:kern w:val="0"/>
          <w:sz w:val="28"/>
          <w:szCs w:val="28"/>
          <w:lang w:val="en-US" w:eastAsia="zh-CN" w:bidi="ar"/>
        </w:rPr>
        <w:fldChar w:fldCharType="separate"/>
      </w:r>
      <w:r>
        <w:rPr>
          <w:rStyle w:val="6"/>
          <w:rFonts w:hint="eastAsia" w:ascii="微软雅黑" w:hAnsi="微软雅黑" w:eastAsia="微软雅黑" w:cs="微软雅黑"/>
          <w:kern w:val="0"/>
          <w:sz w:val="28"/>
          <w:szCs w:val="28"/>
          <w:lang w:val="en-US" w:eastAsia="zh-CN" w:bidi="ar"/>
        </w:rPr>
        <w:t>https://videx.diplo.de/</w:t>
      </w:r>
      <w:r>
        <w:rPr>
          <w:rFonts w:hint="eastAsia" w:ascii="微软雅黑" w:hAnsi="微软雅黑" w:eastAsia="微软雅黑" w:cs="微软雅黑"/>
          <w:kern w:val="0"/>
          <w:sz w:val="28"/>
          <w:szCs w:val="28"/>
          <w:lang w:val="en-US" w:eastAsia="zh-CN" w:bidi="ar"/>
        </w:rPr>
        <w:fldChar w:fldCharType="end"/>
      </w:r>
      <w:r>
        <w:rPr>
          <w:rFonts w:hint="eastAsia" w:ascii="微软雅黑" w:hAnsi="微软雅黑" w:eastAsia="微软雅黑" w:cs="微软雅黑"/>
          <w:kern w:val="0"/>
          <w:sz w:val="28"/>
          <w:szCs w:val="28"/>
          <w:lang w:val="en-US" w:eastAsia="zh-CN" w:bidi="ar"/>
        </w:rPr>
        <w:t xml:space="preserve"> ,表格必须在网上填写并提交后打印,单面打印, </w:t>
      </w:r>
      <w:r>
        <w:rPr>
          <w:rFonts w:hint="eastAsia" w:ascii="微软雅黑" w:hAnsi="微软雅黑" w:eastAsia="微软雅黑" w:cs="微软雅黑"/>
          <w:color w:val="231F20"/>
          <w:sz w:val="28"/>
          <w:szCs w:val="28"/>
        </w:rPr>
        <w:t>条形码页放最后，正面朝外，装订</w:t>
      </w:r>
      <w:r>
        <w:rPr>
          <w:rFonts w:hint="eastAsia" w:ascii="微软雅黑" w:hAnsi="微软雅黑" w:eastAsia="微软雅黑" w:cs="微软雅黑"/>
          <w:color w:val="231F20"/>
          <w:sz w:val="28"/>
          <w:szCs w:val="28"/>
          <w:lang w:val="en-US" w:eastAsia="zh-CN"/>
        </w:rPr>
        <w:t>)</w:t>
      </w:r>
    </w:p>
    <w:p>
      <w:pPr>
        <w:pStyle w:val="7"/>
        <w:widowControl/>
        <w:numPr>
          <w:ilvl w:val="0"/>
          <w:numId w:val="0"/>
        </w:numPr>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b w:val="0"/>
          <w:bCs w:val="0"/>
          <w:color w:val="231F20"/>
          <w:sz w:val="28"/>
          <w:szCs w:val="28"/>
          <w:lang w:val="en-US" w:eastAsia="zh-CN"/>
        </w:rPr>
        <w:t>7、</w:t>
      </w:r>
      <w:r>
        <w:rPr>
          <w:rFonts w:hint="eastAsia" w:ascii="微软雅黑" w:hAnsi="微软雅黑" w:eastAsia="微软雅黑" w:cs="微软雅黑"/>
          <w:b w:val="0"/>
          <w:bCs w:val="0"/>
          <w:color w:val="231F20"/>
          <w:sz w:val="28"/>
          <w:szCs w:val="28"/>
        </w:rPr>
        <w:t>白</w:t>
      </w:r>
      <w:r>
        <w:rPr>
          <w:rFonts w:hint="eastAsia" w:ascii="微软雅黑" w:hAnsi="微软雅黑" w:eastAsia="微软雅黑" w:cs="微软雅黑"/>
          <w:color w:val="231F20"/>
          <w:sz w:val="28"/>
          <w:szCs w:val="28"/>
        </w:rPr>
        <w:t>底彩照每人</w:t>
      </w:r>
      <w:r>
        <w:rPr>
          <w:rFonts w:hint="eastAsia" w:ascii="微软雅黑" w:hAnsi="微软雅黑" w:eastAsia="微软雅黑" w:cs="微软雅黑"/>
          <w:color w:val="231F20"/>
          <w:sz w:val="28"/>
          <w:szCs w:val="28"/>
          <w:lang w:val="en-US"/>
        </w:rPr>
        <w:t>2</w:t>
      </w:r>
      <w:r>
        <w:rPr>
          <w:rFonts w:hint="eastAsia" w:ascii="微软雅黑" w:hAnsi="微软雅黑" w:eastAsia="微软雅黑" w:cs="微软雅黑"/>
          <w:color w:val="231F20"/>
          <w:sz w:val="28"/>
          <w:szCs w:val="28"/>
        </w:rPr>
        <w:t>张（</w:t>
      </w:r>
      <w:r>
        <w:rPr>
          <w:rFonts w:hint="eastAsia" w:ascii="微软雅黑" w:hAnsi="微软雅黑" w:eastAsia="微软雅黑" w:cs="微软雅黑"/>
          <w:color w:val="231F20"/>
          <w:sz w:val="28"/>
          <w:szCs w:val="28"/>
          <w:lang w:val="en-US" w:eastAsia="zh-CN"/>
        </w:rPr>
        <w:t>六个月内白底彩照，</w:t>
      </w:r>
      <w:r>
        <w:rPr>
          <w:rFonts w:hint="eastAsia" w:ascii="微软雅黑" w:hAnsi="微软雅黑" w:eastAsia="微软雅黑" w:cs="微软雅黑"/>
          <w:color w:val="231F20"/>
          <w:sz w:val="28"/>
          <w:szCs w:val="28"/>
          <w:lang w:val="en-US"/>
        </w:rPr>
        <w:t>3.5cm</w:t>
      </w:r>
      <w:r>
        <w:rPr>
          <w:rFonts w:hint="eastAsia" w:ascii="微软雅黑" w:hAnsi="微软雅黑" w:eastAsia="微软雅黑" w:cs="微软雅黑"/>
          <w:color w:val="231F20"/>
          <w:sz w:val="28"/>
          <w:szCs w:val="28"/>
        </w:rPr>
        <w:t>×</w:t>
      </w:r>
      <w:r>
        <w:rPr>
          <w:rFonts w:hint="eastAsia" w:ascii="微软雅黑" w:hAnsi="微软雅黑" w:eastAsia="微软雅黑" w:cs="微软雅黑"/>
          <w:color w:val="231F20"/>
          <w:sz w:val="28"/>
          <w:szCs w:val="28"/>
          <w:lang w:val="en-US"/>
        </w:rPr>
        <w:t>4.5cm</w:t>
      </w:r>
      <w:r>
        <w:rPr>
          <w:rFonts w:hint="eastAsia" w:ascii="微软雅黑" w:hAnsi="微软雅黑" w:eastAsia="微软雅黑" w:cs="微软雅黑"/>
          <w:color w:val="231F20"/>
          <w:sz w:val="28"/>
          <w:szCs w:val="28"/>
        </w:rPr>
        <w:t>）；</w:t>
      </w:r>
    </w:p>
    <w:p>
      <w:pPr>
        <w:widowControl/>
        <w:spacing w:line="480" w:lineRule="exact"/>
        <w:jc w:val="left"/>
        <w:rPr>
          <w:rFonts w:hint="eastAsia" w:ascii="微软雅黑" w:hAnsi="微软雅黑" w:eastAsia="微软雅黑" w:cs="微软雅黑"/>
          <w:b w:val="0"/>
          <w:bCs w:val="0"/>
          <w:sz w:val="28"/>
          <w:szCs w:val="28"/>
        </w:rPr>
      </w:pPr>
      <w:r>
        <w:rPr>
          <w:rFonts w:hint="eastAsia" w:ascii="微软雅黑" w:hAnsi="微软雅黑" w:eastAsia="微软雅黑" w:cs="微软雅黑"/>
          <w:sz w:val="28"/>
          <w:szCs w:val="28"/>
          <w:shd w:val="clear" w:color="auto" w:fill="FFFFFF"/>
          <w:lang w:val="en-US" w:eastAsia="zh-CN"/>
        </w:rPr>
        <w:t>8、</w:t>
      </w:r>
      <w:r>
        <w:rPr>
          <w:rFonts w:hint="eastAsia" w:ascii="微软雅黑" w:hAnsi="微软雅黑" w:eastAsia="微软雅黑" w:cs="微软雅黑"/>
          <w:b w:val="0"/>
          <w:bCs w:val="0"/>
          <w:sz w:val="28"/>
          <w:szCs w:val="28"/>
        </w:rPr>
        <w:t>同时申办几个申根国家签证，须提供所有国家邀请函（邀请函出访时间须依次衔接</w:t>
      </w:r>
      <w:r>
        <w:rPr>
          <w:rFonts w:hint="eastAsia" w:ascii="微软雅黑" w:hAnsi="微软雅黑" w:eastAsia="微软雅黑" w:cs="微软雅黑"/>
          <w:b w:val="0"/>
          <w:bCs w:val="0"/>
          <w:sz w:val="28"/>
          <w:szCs w:val="28"/>
          <w:lang w:eastAsia="zh-CN"/>
        </w:rPr>
        <w:t>，且都需含有被邀请人的护照号码</w:t>
      </w:r>
      <w:r>
        <w:rPr>
          <w:rFonts w:hint="eastAsia" w:ascii="微软雅黑" w:hAnsi="微软雅黑" w:eastAsia="微软雅黑" w:cs="微软雅黑"/>
          <w:b w:val="0"/>
          <w:bCs w:val="0"/>
          <w:sz w:val="28"/>
          <w:szCs w:val="28"/>
        </w:rPr>
        <w:t>），并在签证表上填写所有申请签证国家的起止时间，中英文派遣书</w:t>
      </w:r>
      <w:r>
        <w:rPr>
          <w:rFonts w:hint="eastAsia" w:ascii="微软雅黑" w:hAnsi="微软雅黑" w:eastAsia="微软雅黑" w:cs="微软雅黑"/>
          <w:b w:val="0"/>
          <w:bCs w:val="0"/>
          <w:sz w:val="28"/>
          <w:szCs w:val="28"/>
          <w:lang w:eastAsia="zh-CN"/>
        </w:rPr>
        <w:t>、英文照会</w:t>
      </w:r>
      <w:r>
        <w:rPr>
          <w:rFonts w:hint="eastAsia" w:ascii="微软雅黑" w:hAnsi="微软雅黑" w:eastAsia="微软雅黑" w:cs="微软雅黑"/>
          <w:b w:val="0"/>
          <w:bCs w:val="0"/>
          <w:sz w:val="28"/>
          <w:szCs w:val="28"/>
        </w:rPr>
        <w:t>上也要写明所有国名和每个国家停留起止时间。</w:t>
      </w:r>
    </w:p>
    <w:p>
      <w:pPr>
        <w:widowControl/>
        <w:spacing w:line="480" w:lineRule="exact"/>
        <w:jc w:val="left"/>
        <w:rPr>
          <w:rFonts w:hint="eastAsia" w:ascii="微软雅黑" w:hAnsi="微软雅黑" w:eastAsia="微软雅黑" w:cs="微软雅黑"/>
          <w:b w:val="0"/>
          <w:bCs w:val="0"/>
          <w:sz w:val="28"/>
          <w:szCs w:val="28"/>
        </w:rPr>
      </w:pPr>
    </w:p>
    <w:p>
      <w:pPr>
        <w:widowControl/>
        <w:spacing w:line="48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lang w:val="en-US" w:eastAsia="zh-CN" w:bidi="ar"/>
        </w:rPr>
        <w:t>附：</w:t>
      </w:r>
    </w:p>
    <w:p>
      <w:pPr>
        <w:pStyle w:val="7"/>
        <w:numPr>
          <w:ilvl w:val="0"/>
          <w:numId w:val="1"/>
        </w:numPr>
        <w:spacing w:line="360" w:lineRule="auto"/>
        <w:ind w:left="0" w:leftChars="0" w:firstLine="0" w:firstLineChars="0"/>
        <w:jc w:val="left"/>
        <w:rPr>
          <w:rFonts w:hint="eastAsia" w:asciiTheme="minorEastAsia" w:hAnsiTheme="minorEastAsia" w:eastAsiaTheme="minorEastAsia" w:cstheme="minorEastAsia"/>
          <w:color w:val="5B9BD5" w:themeColor="accent1"/>
          <w:sz w:val="28"/>
          <w:szCs w:val="28"/>
          <w:lang w:val="en-US" w:eastAsia="zh-CN"/>
          <w14:textFill>
            <w14:solidFill>
              <w14:schemeClr w14:val="accent1"/>
            </w14:solidFill>
          </w14:textFill>
        </w:rPr>
      </w:pPr>
      <w:r>
        <w:rPr>
          <w:rFonts w:hint="eastAsia" w:asciiTheme="minorEastAsia" w:hAnsiTheme="minorEastAsia" w:eastAsiaTheme="minorEastAsia" w:cstheme="minorEastAsia"/>
          <w:color w:val="5B9BD5" w:themeColor="accent1"/>
          <w:sz w:val="28"/>
          <w:szCs w:val="28"/>
          <w:lang w:val="en-US" w:eastAsia="zh-CN"/>
          <w14:textFill>
            <w14:solidFill>
              <w14:schemeClr w14:val="accent1"/>
            </w14:solidFill>
          </w14:textFill>
        </w:rPr>
        <w:t>英文照会</w:t>
      </w:r>
    </w:p>
    <w:p>
      <w:pPr>
        <w:pStyle w:val="7"/>
        <w:numPr>
          <w:ilvl w:val="0"/>
          <w:numId w:val="1"/>
        </w:numPr>
        <w:spacing w:line="360" w:lineRule="auto"/>
        <w:ind w:left="0" w:leftChars="0" w:firstLine="0" w:firstLineChars="0"/>
        <w:jc w:val="left"/>
        <w:rPr>
          <w:rFonts w:hint="eastAsia" w:asciiTheme="minorEastAsia" w:hAnsiTheme="minorEastAsia" w:eastAsiaTheme="minorEastAsia" w:cstheme="minorEastAsia"/>
          <w:color w:val="5B9BD5" w:themeColor="accent1"/>
          <w:sz w:val="28"/>
          <w:szCs w:val="28"/>
          <w:lang w:val="en-US" w:eastAsia="zh-CN"/>
          <w14:textFill>
            <w14:solidFill>
              <w14:schemeClr w14:val="accent1"/>
            </w14:solidFill>
          </w14:textFill>
        </w:rPr>
      </w:pPr>
      <w:r>
        <w:rPr>
          <w:rFonts w:hint="eastAsia" w:asciiTheme="minorEastAsia" w:hAnsiTheme="minorEastAsia" w:eastAsiaTheme="minorEastAsia" w:cstheme="minorEastAsia"/>
          <w:color w:val="5B9BD5" w:themeColor="accent1"/>
          <w:sz w:val="28"/>
          <w:szCs w:val="28"/>
          <w:lang w:val="en-US" w:eastAsia="zh-CN"/>
          <w14:textFill>
            <w14:solidFill>
              <w14:schemeClr w14:val="accent1"/>
            </w14:solidFill>
          </w14:textFill>
        </w:rPr>
        <w:t>英文行程表</w:t>
      </w:r>
    </w:p>
    <w:p>
      <w:pPr>
        <w:pStyle w:val="7"/>
        <w:numPr>
          <w:ilvl w:val="0"/>
          <w:numId w:val="1"/>
        </w:numPr>
        <w:spacing w:line="360" w:lineRule="auto"/>
        <w:ind w:left="0" w:leftChars="0" w:firstLine="0" w:firstLineChars="0"/>
        <w:jc w:val="left"/>
        <w:rPr>
          <w:rFonts w:hint="eastAsia" w:asciiTheme="minorEastAsia" w:hAnsiTheme="minorEastAsia" w:eastAsiaTheme="minorEastAsia" w:cstheme="minorEastAsia"/>
          <w:color w:val="5B9BD5" w:themeColor="accent1"/>
          <w:sz w:val="28"/>
          <w:szCs w:val="28"/>
          <w:lang w:val="en-US" w:eastAsia="zh-CN"/>
          <w14:textFill>
            <w14:solidFill>
              <w14:schemeClr w14:val="accent1"/>
            </w14:solidFill>
          </w14:textFill>
        </w:rPr>
      </w:pPr>
      <w:r>
        <w:rPr>
          <w:rFonts w:hint="eastAsia" w:asciiTheme="minorEastAsia" w:hAnsiTheme="minorEastAsia" w:eastAsiaTheme="minorEastAsia" w:cstheme="minorEastAsia"/>
          <w:color w:val="5B9BD5" w:themeColor="accent1"/>
          <w:sz w:val="28"/>
          <w:szCs w:val="28"/>
          <w:lang w:val="en-US" w:eastAsia="zh-CN"/>
          <w14:textFill>
            <w14:solidFill>
              <w14:schemeClr w14:val="accent1"/>
            </w14:solidFill>
          </w14:textFill>
        </w:rPr>
        <w:t>中文派遣书</w:t>
      </w:r>
    </w:p>
    <w:p>
      <w:pPr>
        <w:pStyle w:val="7"/>
        <w:numPr>
          <w:ilvl w:val="0"/>
          <w:numId w:val="1"/>
        </w:numPr>
        <w:spacing w:line="360" w:lineRule="auto"/>
        <w:ind w:left="0" w:leftChars="0" w:firstLine="0" w:firstLineChars="0"/>
        <w:jc w:val="left"/>
        <w:rPr>
          <w:rFonts w:hint="eastAsia" w:asciiTheme="minorEastAsia" w:hAnsiTheme="minorEastAsia" w:eastAsiaTheme="minorEastAsia" w:cstheme="minorEastAsia"/>
          <w:color w:val="5B9BD5" w:themeColor="accent1"/>
          <w:sz w:val="28"/>
          <w:szCs w:val="28"/>
          <w:lang w:val="en-US" w:eastAsia="zh-CN"/>
          <w14:textFill>
            <w14:solidFill>
              <w14:schemeClr w14:val="accent1"/>
            </w14:solidFill>
          </w14:textFill>
        </w:rPr>
      </w:pPr>
      <w:r>
        <w:rPr>
          <w:rFonts w:hint="eastAsia" w:asciiTheme="minorEastAsia" w:hAnsiTheme="minorEastAsia" w:eastAsiaTheme="minorEastAsia" w:cstheme="minorEastAsia"/>
          <w:color w:val="5B9BD5" w:themeColor="accent1"/>
          <w:sz w:val="28"/>
          <w:szCs w:val="28"/>
          <w:lang w:val="en-US" w:eastAsia="zh-CN"/>
          <w14:textFill>
            <w14:solidFill>
              <w14:schemeClr w14:val="accent1"/>
            </w14:solidFill>
          </w14:textFill>
        </w:rPr>
        <w:t>英文派遣书</w:t>
      </w:r>
    </w:p>
    <w:p>
      <w:pPr>
        <w:keepNext w:val="0"/>
        <w:keepLines w:val="0"/>
        <w:widowControl/>
        <w:numPr>
          <w:ilvl w:val="0"/>
          <w:numId w:val="0"/>
        </w:numPr>
        <w:suppressLineNumbers w:val="0"/>
        <w:spacing w:before="0" w:beforeAutospacing="1" w:after="0" w:afterAutospacing="1"/>
        <w:ind w:right="0" w:rightChars="0"/>
        <w:jc w:val="left"/>
        <w:rPr>
          <w:rFonts w:hint="eastAsia" w:ascii="微软雅黑" w:hAnsi="微软雅黑" w:eastAsia="微软雅黑" w:cs="微软雅黑"/>
          <w:sz w:val="28"/>
          <w:szCs w:val="28"/>
          <w:shd w:val="clear" w:color="auto" w:fill="FFFFFF"/>
          <w:lang w:eastAsia="zh-CN"/>
        </w:rPr>
      </w:pPr>
    </w:p>
    <w:p>
      <w:pPr>
        <w:keepNext w:val="0"/>
        <w:keepLines w:val="0"/>
        <w:widowControl/>
        <w:numPr>
          <w:ilvl w:val="0"/>
          <w:numId w:val="0"/>
        </w:numPr>
        <w:suppressLineNumbers w:val="0"/>
        <w:spacing w:before="0" w:beforeAutospacing="1" w:after="0" w:afterAutospacing="1"/>
        <w:ind w:leftChars="200" w:right="0" w:rightChars="0"/>
        <w:jc w:val="left"/>
        <w:rPr>
          <w:rFonts w:hint="eastAsia" w:ascii="微软雅黑" w:hAnsi="微软雅黑" w:eastAsia="微软雅黑" w:cs="微软雅黑"/>
          <w:sz w:val="28"/>
          <w:szCs w:val="28"/>
          <w:shd w:val="clear" w:color="auto" w:fill="FFFFFF"/>
          <w:lang w:eastAsia="zh-CN"/>
        </w:rPr>
      </w:pPr>
      <w:r>
        <w:rPr>
          <w:rFonts w:hint="eastAsia" w:ascii="微软雅黑" w:hAnsi="微软雅黑" w:eastAsia="微软雅黑" w:cs="微软雅黑"/>
          <w:sz w:val="28"/>
          <w:szCs w:val="28"/>
          <w:shd w:val="clear" w:color="auto" w:fill="FFFFFF"/>
          <w:lang w:eastAsia="zh-CN"/>
        </w:rPr>
        <w:t>注意：</w:t>
      </w:r>
    </w:p>
    <w:p>
      <w:pPr>
        <w:widowControl/>
        <w:spacing w:line="480" w:lineRule="exact"/>
        <w:jc w:val="left"/>
        <w:rPr>
          <w:rFonts w:hint="eastAsia" w:ascii="微软雅黑" w:hAnsi="微软雅黑" w:eastAsia="微软雅黑" w:cs="微软雅黑"/>
          <w:color w:val="231F20"/>
          <w:sz w:val="28"/>
          <w:szCs w:val="28"/>
          <w:lang w:eastAsia="zh-CN"/>
        </w:rPr>
      </w:pPr>
      <w:r>
        <w:rPr>
          <w:rFonts w:hint="eastAsia" w:ascii="微软雅黑" w:hAnsi="微软雅黑" w:eastAsia="微软雅黑" w:cs="微软雅黑"/>
          <w:sz w:val="28"/>
          <w:szCs w:val="28"/>
          <w:shd w:val="clear" w:color="auto" w:fill="FFFFFF"/>
        </w:rPr>
        <w:t xml:space="preserve">★ </w:t>
      </w:r>
      <w:r>
        <w:rPr>
          <w:rFonts w:hint="eastAsia" w:ascii="微软雅黑" w:hAnsi="微软雅黑" w:eastAsia="微软雅黑" w:cs="微软雅黑"/>
          <w:color w:val="231F20"/>
          <w:sz w:val="28"/>
          <w:szCs w:val="28"/>
        </w:rPr>
        <w:t>填写德国因公签证新的在线申请表格时， P护照请选择official duty passport</w:t>
      </w:r>
      <w:r>
        <w:rPr>
          <w:rFonts w:hint="eastAsia" w:ascii="微软雅黑" w:hAnsi="微软雅黑" w:eastAsia="微软雅黑" w:cs="微软雅黑"/>
          <w:color w:val="231F20"/>
          <w:sz w:val="28"/>
          <w:szCs w:val="28"/>
          <w:lang w:eastAsia="zh-CN"/>
        </w:rPr>
        <w:t>。</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sz w:val="28"/>
          <w:szCs w:val="28"/>
          <w:shd w:val="clear" w:color="auto" w:fill="FFFFFF"/>
        </w:rPr>
        <w:t>★</w:t>
      </w:r>
      <w:r>
        <w:rPr>
          <w:rFonts w:hint="eastAsia" w:ascii="微软雅黑" w:hAnsi="微软雅黑" w:eastAsia="微软雅黑" w:cs="微软雅黑"/>
          <w:color w:val="231F20"/>
          <w:sz w:val="28"/>
          <w:szCs w:val="28"/>
        </w:rPr>
        <w:t>德国因公签证表格建议用德中文对照的表格，第十二项旅行证件种类中“公务普通护照”的类型为“因公护照”，第二十二项“目的申根国”和第二十三项“首入申根国”不管第一站是否入境德国或者是否有辅签国家，一律都只填“德国”。</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sz w:val="28"/>
          <w:szCs w:val="28"/>
          <w:shd w:val="clear" w:color="auto" w:fill="FFFFFF"/>
        </w:rPr>
        <w:t xml:space="preserve">★ </w:t>
      </w:r>
      <w:r>
        <w:rPr>
          <w:rFonts w:hint="eastAsia" w:ascii="微软雅黑" w:hAnsi="微软雅黑" w:eastAsia="微软雅黑" w:cs="微软雅黑"/>
          <w:color w:val="231F20"/>
          <w:sz w:val="28"/>
          <w:szCs w:val="28"/>
        </w:rPr>
        <w:t>用分辨率较高的激光打印机打印，签证表格上的</w:t>
      </w:r>
      <w:r>
        <w:rPr>
          <w:rFonts w:hint="eastAsia" w:ascii="微软雅黑" w:hAnsi="微软雅黑" w:eastAsia="微软雅黑" w:cs="微软雅黑"/>
          <w:b/>
          <w:color w:val="231F20"/>
          <w:sz w:val="28"/>
          <w:szCs w:val="28"/>
        </w:rPr>
        <w:t>条码不能有灰点</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sz w:val="28"/>
          <w:szCs w:val="28"/>
          <w:shd w:val="clear" w:color="auto" w:fill="FFFFFF"/>
        </w:rPr>
        <w:t xml:space="preserve">★ </w:t>
      </w:r>
      <w:r>
        <w:rPr>
          <w:rFonts w:hint="eastAsia" w:ascii="微软雅黑" w:hAnsi="微软雅黑" w:eastAsia="微软雅黑" w:cs="微软雅黑"/>
          <w:color w:val="231F20"/>
          <w:sz w:val="28"/>
          <w:szCs w:val="28"/>
        </w:rPr>
        <w:t>如果您现在有邀请信原件，但是上面没有你的护照号码；您可以请邀请方发一份包含您的护照号码的邀请信电子版。</w:t>
      </w:r>
    </w:p>
    <w:p>
      <w:pPr>
        <w:widowControl/>
        <w:spacing w:line="480" w:lineRule="exact"/>
        <w:jc w:val="left"/>
        <w:rPr>
          <w:rFonts w:hint="eastAsia" w:ascii="微软雅黑" w:hAnsi="微软雅黑" w:eastAsia="微软雅黑" w:cs="微软雅黑"/>
          <w:color w:val="231F20"/>
          <w:sz w:val="28"/>
          <w:szCs w:val="28"/>
          <w:lang w:eastAsia="zh-CN"/>
        </w:rPr>
      </w:pPr>
      <w:r>
        <w:rPr>
          <w:rFonts w:hint="eastAsia" w:ascii="微软雅黑" w:hAnsi="微软雅黑" w:eastAsia="微软雅黑" w:cs="微软雅黑"/>
          <w:color w:val="231F20"/>
          <w:sz w:val="28"/>
          <w:szCs w:val="28"/>
        </w:rPr>
        <w:t>★ 签证表第</w:t>
      </w:r>
      <w:r>
        <w:rPr>
          <w:rFonts w:hint="eastAsia" w:ascii="微软雅黑" w:hAnsi="微软雅黑" w:eastAsia="微软雅黑" w:cs="微软雅黑"/>
          <w:b/>
          <w:color w:val="231F20"/>
          <w:sz w:val="28"/>
          <w:szCs w:val="28"/>
        </w:rPr>
        <w:t>12项</w:t>
      </w:r>
      <w:r>
        <w:rPr>
          <w:rFonts w:hint="eastAsia" w:ascii="微软雅黑" w:hAnsi="微软雅黑" w:eastAsia="微软雅黑" w:cs="微软雅黑"/>
          <w:color w:val="231F20"/>
          <w:sz w:val="28"/>
          <w:szCs w:val="28"/>
        </w:rPr>
        <w:t>，护照类型，请选择“公务普通”</w:t>
      </w:r>
      <w:r>
        <w:rPr>
          <w:rFonts w:hint="eastAsia" w:ascii="微软雅黑" w:hAnsi="微软雅黑" w:eastAsia="微软雅黑" w:cs="微软雅黑"/>
          <w:color w:val="231F20"/>
          <w:sz w:val="28"/>
          <w:szCs w:val="28"/>
          <w:lang w:eastAsia="zh-CN"/>
        </w:rPr>
        <w:t>。</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rPr>
        <w:t>★ 第</w:t>
      </w:r>
      <w:r>
        <w:rPr>
          <w:rFonts w:hint="eastAsia" w:ascii="微软雅黑" w:hAnsi="微软雅黑" w:eastAsia="微软雅黑" w:cs="微软雅黑"/>
          <w:b/>
          <w:color w:val="231F20"/>
          <w:sz w:val="28"/>
          <w:szCs w:val="28"/>
        </w:rPr>
        <w:t>21项</w:t>
      </w:r>
      <w:r>
        <w:rPr>
          <w:rFonts w:hint="eastAsia" w:ascii="微软雅黑" w:hAnsi="微软雅黑" w:eastAsia="微软雅黑" w:cs="微软雅黑"/>
          <w:color w:val="231F20"/>
          <w:sz w:val="28"/>
          <w:szCs w:val="28"/>
        </w:rPr>
        <w:t>，旅行目的，选“商务”。</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rPr>
        <w:t>★ 第</w:t>
      </w:r>
      <w:r>
        <w:rPr>
          <w:rFonts w:hint="eastAsia" w:ascii="微软雅黑" w:hAnsi="微软雅黑" w:eastAsia="微软雅黑" w:cs="微软雅黑"/>
          <w:b/>
          <w:color w:val="231F20"/>
          <w:sz w:val="28"/>
          <w:szCs w:val="28"/>
        </w:rPr>
        <w:t>22、23项</w:t>
      </w:r>
      <w:r>
        <w:rPr>
          <w:rFonts w:hint="eastAsia" w:ascii="微软雅黑" w:hAnsi="微软雅黑" w:eastAsia="微软雅黑" w:cs="微软雅黑"/>
          <w:color w:val="231F20"/>
          <w:sz w:val="28"/>
          <w:szCs w:val="28"/>
        </w:rPr>
        <w:t>，不管首入申根国和目的申根国是哪里，一律写德国。</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rPr>
        <w:t>★ 护照的签发机关是外交部，“MINISTRY OF FOREIGN AFFAIRS”。</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rPr>
        <w:t>★ 新德国签证表中，第31、32项是二选一，请选择</w:t>
      </w:r>
      <w:r>
        <w:rPr>
          <w:rFonts w:hint="eastAsia" w:ascii="微软雅黑" w:hAnsi="微软雅黑" w:eastAsia="微软雅黑" w:cs="微软雅黑"/>
          <w:b/>
          <w:color w:val="231F20"/>
          <w:sz w:val="28"/>
          <w:szCs w:val="28"/>
        </w:rPr>
        <w:t>32项</w:t>
      </w:r>
      <w:r>
        <w:rPr>
          <w:rFonts w:hint="eastAsia" w:ascii="微软雅黑" w:hAnsi="微软雅黑" w:eastAsia="微软雅黑" w:cs="微软雅黑"/>
          <w:color w:val="231F20"/>
          <w:sz w:val="28"/>
          <w:szCs w:val="28"/>
        </w:rPr>
        <w:t>填写，即填写“邀请公司或机构…”</w:t>
      </w:r>
      <w:r>
        <w:rPr>
          <w:rFonts w:hint="eastAsia" w:ascii="微软雅黑" w:hAnsi="微软雅黑" w:eastAsia="微软雅黑" w:cs="微软雅黑"/>
          <w:color w:val="231F20"/>
          <w:sz w:val="28"/>
          <w:szCs w:val="28"/>
          <w:shd w:val="clear" w:color="auto" w:fill="FFFFFF"/>
        </w:rPr>
        <w:t>第三十二项内容须填写德方邀请人相关*在德国*的信息，不能写成中国地址</w:t>
      </w:r>
      <w:r>
        <w:rPr>
          <w:rFonts w:hint="eastAsia" w:ascii="微软雅黑" w:hAnsi="微软雅黑" w:eastAsia="微软雅黑" w:cs="微软雅黑"/>
          <w:color w:val="231F20"/>
          <w:sz w:val="28"/>
          <w:szCs w:val="28"/>
        </w:rPr>
        <w:t>。</w:t>
      </w:r>
    </w:p>
    <w:p>
      <w:pPr>
        <w:widowControl/>
        <w:spacing w:line="480" w:lineRule="exact"/>
        <w:jc w:val="left"/>
        <w:rPr>
          <w:rFonts w:hint="eastAsia" w:ascii="微软雅黑" w:hAnsi="微软雅黑" w:eastAsia="微软雅黑" w:cs="微软雅黑"/>
          <w:color w:val="231F20"/>
          <w:sz w:val="28"/>
          <w:szCs w:val="28"/>
        </w:rPr>
      </w:pPr>
      <w:r>
        <w:rPr>
          <w:rFonts w:hint="eastAsia" w:ascii="微软雅黑" w:hAnsi="微软雅黑" w:eastAsia="微软雅黑" w:cs="微软雅黑"/>
          <w:color w:val="231F20"/>
          <w:sz w:val="28"/>
          <w:szCs w:val="28"/>
        </w:rPr>
        <w:t>★ 签证表的第36、37项也必须填写，地址写“Hefei”,</w:t>
      </w:r>
      <w:r>
        <w:rPr>
          <w:rFonts w:hint="eastAsia" w:ascii="微软雅黑" w:hAnsi="微软雅黑" w:eastAsia="微软雅黑" w:cs="微软雅黑"/>
          <w:b/>
          <w:color w:val="231F20"/>
          <w:sz w:val="28"/>
          <w:szCs w:val="28"/>
        </w:rPr>
        <w:t>签名</w:t>
      </w:r>
      <w:r>
        <w:rPr>
          <w:rFonts w:hint="eastAsia" w:ascii="微软雅黑" w:hAnsi="微软雅黑" w:eastAsia="微软雅黑" w:cs="微软雅黑"/>
          <w:color w:val="231F20"/>
          <w:sz w:val="28"/>
          <w:szCs w:val="28"/>
        </w:rPr>
        <w:t>都是需要</w:t>
      </w:r>
      <w:r>
        <w:rPr>
          <w:rFonts w:hint="eastAsia" w:ascii="微软雅黑" w:hAnsi="微软雅黑" w:eastAsia="微软雅黑" w:cs="微软雅黑"/>
          <w:b/>
          <w:color w:val="231F20"/>
          <w:sz w:val="28"/>
          <w:szCs w:val="28"/>
        </w:rPr>
        <w:t>中英文</w:t>
      </w:r>
      <w:r>
        <w:rPr>
          <w:rFonts w:hint="eastAsia" w:ascii="微软雅黑" w:hAnsi="微软雅黑" w:eastAsia="微软雅黑" w:cs="微软雅黑"/>
          <w:color w:val="231F20"/>
          <w:sz w:val="28"/>
          <w:szCs w:val="28"/>
        </w:rPr>
        <w:t>。姓名、条形码的姓名与护照姓名须完全一致。</w:t>
      </w:r>
    </w:p>
    <w:p>
      <w:pPr>
        <w:pStyle w:val="7"/>
        <w:widowControl/>
        <w:numPr>
          <w:ilvl w:val="0"/>
          <w:numId w:val="0"/>
        </w:numPr>
        <w:spacing w:line="480" w:lineRule="exact"/>
        <w:ind w:leftChars="200"/>
        <w:jc w:val="left"/>
        <w:rPr>
          <w:rFonts w:hint="eastAsia" w:ascii="微软雅黑" w:hAnsi="微软雅黑" w:eastAsia="微软雅黑" w:cs="微软雅黑"/>
          <w:color w:val="231F20"/>
          <w:sz w:val="28"/>
          <w:szCs w:val="28"/>
        </w:rPr>
      </w:pPr>
    </w:p>
    <w:p>
      <w:pPr>
        <w:keepNext w:val="0"/>
        <w:keepLines w:val="0"/>
        <w:widowControl/>
        <w:suppressLineNumbers w:val="0"/>
        <w:spacing w:before="0" w:beforeAutospacing="1" w:after="0" w:afterAutospacing="1"/>
        <w:ind w:left="0" w:right="0" w:firstLine="560" w:firstLineChars="200"/>
        <w:jc w:val="left"/>
        <w:rPr>
          <w:rFonts w:hint="eastAsia" w:ascii="微软雅黑" w:hAnsi="微软雅黑" w:eastAsia="微软雅黑" w:cs="微软雅黑"/>
          <w:sz w:val="28"/>
          <w:szCs w:val="28"/>
        </w:rPr>
      </w:pPr>
      <w:r>
        <w:rPr>
          <w:rFonts w:hint="eastAsia" w:ascii="微软雅黑" w:hAnsi="微软雅黑" w:eastAsia="微软雅黑" w:cs="微软雅黑"/>
          <w:b/>
          <w:kern w:val="0"/>
          <w:sz w:val="28"/>
          <w:szCs w:val="28"/>
          <w:lang w:val="en-US" w:eastAsia="zh-CN" w:bidi="ar"/>
        </w:rPr>
        <w:t>出访注意事项：</w:t>
      </w:r>
    </w:p>
    <w:p>
      <w:pPr>
        <w:keepNext w:val="0"/>
        <w:keepLines w:val="0"/>
        <w:widowControl/>
        <w:suppressLineNumbers w:val="0"/>
        <w:spacing w:before="0" w:beforeAutospacing="1" w:after="0" w:afterAutospacing="1"/>
        <w:ind w:right="0" w:firstLine="560" w:firstLineChars="200"/>
        <w:jc w:val="left"/>
        <w:rPr>
          <w:rFonts w:hint="eastAsia" w:ascii="微软雅黑" w:hAnsi="微软雅黑" w:eastAsia="微软雅黑" w:cs="微软雅黑"/>
          <w:kern w:val="0"/>
          <w:sz w:val="28"/>
          <w:szCs w:val="28"/>
          <w:lang w:val="en-US" w:eastAsia="zh-CN" w:bidi="ar"/>
        </w:rPr>
      </w:pPr>
      <w:r>
        <w:rPr>
          <w:rFonts w:hint="eastAsia" w:ascii="微软雅黑" w:hAnsi="微软雅黑" w:eastAsia="微软雅黑" w:cs="微软雅黑"/>
          <w:kern w:val="0"/>
          <w:sz w:val="28"/>
          <w:szCs w:val="28"/>
          <w:lang w:val="en-US" w:eastAsia="zh-CN" w:bidi="ar"/>
        </w:rPr>
        <w:t>因公团组往返波兰、匈牙利、立陶宛、斯洛文尼亚、斯洛伐克和马耳他6个免签申根国家并在上述6国之外的其他申根国家机场转机时，因入出申根区手续是在相关转机国办理，因此必须行前办妥申根签证。否则将遭致遣返和罚款。</w:t>
      </w:r>
    </w:p>
    <w:p>
      <w:pPr>
        <w:keepNext w:val="0"/>
        <w:keepLines w:val="0"/>
        <w:widowControl/>
        <w:suppressLineNumbers w:val="0"/>
        <w:spacing w:before="0" w:beforeAutospacing="1" w:after="0" w:afterAutospacing="1"/>
        <w:ind w:right="0" w:firstLine="560" w:firstLineChars="200"/>
        <w:jc w:val="left"/>
        <w:rPr>
          <w:rFonts w:hint="eastAsia" w:ascii="微软雅黑" w:hAnsi="微软雅黑" w:eastAsia="微软雅黑" w:cs="微软雅黑"/>
          <w:sz w:val="28"/>
          <w:szCs w:val="28"/>
        </w:rPr>
      </w:pPr>
      <w:r>
        <w:rPr>
          <w:rFonts w:hint="eastAsia" w:ascii="微软雅黑" w:hAnsi="微软雅黑" w:eastAsia="微软雅黑" w:cs="微软雅黑"/>
          <w:kern w:val="0"/>
          <w:sz w:val="28"/>
          <w:szCs w:val="28"/>
          <w:lang w:val="en-US" w:eastAsia="zh-CN" w:bidi="ar"/>
        </w:rPr>
        <w:t>有关法兰克福机场须注意的其它有关事项，请参见中国领事服务网有关通知。网址如下：www.cs.mfa.gov.cn</w:t>
      </w:r>
    </w:p>
    <w:p>
      <w:pPr>
        <w:keepNext w:val="0"/>
        <w:keepLines w:val="0"/>
        <w:widowControl/>
        <w:suppressLineNumbers w:val="0"/>
        <w:spacing w:before="0" w:beforeAutospacing="1" w:after="0" w:afterAutospacing="1"/>
        <w:ind w:right="0" w:firstLine="480" w:firstLineChars="200"/>
        <w:jc w:val="left"/>
        <w:rPr>
          <w:rFonts w:hint="eastAsia" w:asciiTheme="minorEastAsia" w:hAnsiTheme="minorEastAsia" w:eastAsiaTheme="minorEastAsia" w:cstheme="minorEastAsia"/>
          <w:kern w:val="0"/>
          <w:sz w:val="24"/>
          <w:szCs w:val="24"/>
          <w:lang w:val="en-US" w:eastAsia="zh-CN" w:bidi="ar"/>
        </w:rPr>
      </w:pPr>
    </w:p>
    <w:p>
      <w:pPr>
        <w:keepNext w:val="0"/>
        <w:keepLines w:val="0"/>
        <w:widowControl/>
        <w:numPr>
          <w:ilvl w:val="0"/>
          <w:numId w:val="0"/>
        </w:numPr>
        <w:suppressLineNumbers w:val="0"/>
        <w:spacing w:before="0" w:beforeAutospacing="1" w:after="0" w:afterAutospacing="1"/>
        <w:ind w:leftChars="200" w:right="0" w:rightChars="0"/>
        <w:jc w:val="left"/>
        <w:rPr>
          <w:rStyle w:val="6"/>
          <w:rFonts w:hint="eastAsia" w:asciiTheme="minorEastAsia" w:hAnsiTheme="minorEastAsia" w:eastAsiaTheme="minorEastAsia" w:cstheme="minorEastAsia"/>
          <w:sz w:val="24"/>
          <w:szCs w:val="24"/>
          <w:u w:val="none"/>
          <w:lang w:val="en-US" w:eastAsia="zh-CN"/>
        </w:rPr>
      </w:pPr>
    </w:p>
    <w:p>
      <w:pPr>
        <w:rPr>
          <w:rFonts w:hint="eastAsia" w:ascii="微软雅黑" w:hAnsi="微软雅黑" w:eastAsia="微软雅黑" w:cs="微软雅黑"/>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90D434"/>
    <w:multiLevelType w:val="singleLevel"/>
    <w:tmpl w:val="E390D43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3ZTFhNmIzNDM2MWUwZjU2MzY5NDk0MTcwOTNkNGMifQ=="/>
  </w:docVars>
  <w:rsids>
    <w:rsidRoot w:val="00000000"/>
    <w:rsid w:val="0667234E"/>
    <w:rsid w:val="0B097518"/>
    <w:rsid w:val="0B9B5EE1"/>
    <w:rsid w:val="0E4F46FD"/>
    <w:rsid w:val="0EB4649C"/>
    <w:rsid w:val="12F8619E"/>
    <w:rsid w:val="17235DEA"/>
    <w:rsid w:val="17255F33"/>
    <w:rsid w:val="1B7C7E12"/>
    <w:rsid w:val="242B7083"/>
    <w:rsid w:val="25EE403E"/>
    <w:rsid w:val="276E1634"/>
    <w:rsid w:val="289855FC"/>
    <w:rsid w:val="2C87174E"/>
    <w:rsid w:val="31F75065"/>
    <w:rsid w:val="35A2504C"/>
    <w:rsid w:val="39B208C1"/>
    <w:rsid w:val="3E202AA5"/>
    <w:rsid w:val="3F704CF6"/>
    <w:rsid w:val="46391FA1"/>
    <w:rsid w:val="4A887D63"/>
    <w:rsid w:val="4B4C301F"/>
    <w:rsid w:val="4CBE004C"/>
    <w:rsid w:val="573670A6"/>
    <w:rsid w:val="5E026D35"/>
    <w:rsid w:val="5E3644B6"/>
    <w:rsid w:val="5FE6362C"/>
    <w:rsid w:val="6ADF0754"/>
    <w:rsid w:val="6D1A7614"/>
    <w:rsid w:val="6DFB7703"/>
    <w:rsid w:val="6F323F29"/>
    <w:rsid w:val="714D7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5">
    <w:name w:val="Strong"/>
    <w:basedOn w:val="4"/>
    <w:qFormat/>
    <w:uiPriority w:val="0"/>
    <w:rPr>
      <w:b/>
    </w:rPr>
  </w:style>
  <w:style w:type="character" w:styleId="6">
    <w:name w:val="Hyperlink"/>
    <w:basedOn w:val="4"/>
    <w:qFormat/>
    <w:uiPriority w:val="0"/>
    <w:rPr>
      <w:color w:val="0000FF"/>
      <w:u w:val="single"/>
    </w:r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1224</Words>
  <Characters>1441</Characters>
  <Lines>0</Lines>
  <Paragraphs>0</Paragraphs>
  <TotalTime>16</TotalTime>
  <ScaleCrop>false</ScaleCrop>
  <LinksUpToDate>false</LinksUpToDate>
  <CharactersWithSpaces>1504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简黛</cp:lastModifiedBy>
  <dcterms:modified xsi:type="dcterms:W3CDTF">2023-01-05T02:26:10Z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6C48412A25A84222B7FF3C4390C40E7D</vt:lpwstr>
  </property>
</Properties>
</file>